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58DD" w:rsidRPr="00083506" w:rsidRDefault="00083506" w:rsidP="00083506">
      <w:pPr>
        <w:jc w:val="center"/>
      </w:pPr>
      <w:r>
        <w:t>СРОП 3</w:t>
      </w:r>
      <w:bookmarkStart w:id="0" w:name="_GoBack"/>
      <w:bookmarkEnd w:id="0"/>
    </w:p>
    <w:p w:rsidR="00083506" w:rsidRDefault="00083506" w:rsidP="00083506">
      <w:pPr>
        <w:spacing w:after="120"/>
      </w:pPr>
      <w:r>
        <w:t xml:space="preserve">          В задачах  1.11 – 1.20  даны векторы  </w:t>
      </w:r>
      <w:r w:rsidRPr="00CF0EBA">
        <w:rPr>
          <w:position w:val="-6"/>
        </w:rPr>
        <w:object w:dxaOrig="22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.5pt;height:18.75pt" o:ole="" fillcolor="window">
            <v:imagedata r:id="rId5" o:title=""/>
          </v:shape>
          <o:OLEObject Type="Embed" ProgID="Equation.3" ShapeID="_x0000_i1025" DrawAspect="Content" ObjectID="_1535451940" r:id="rId6"/>
        </w:object>
      </w:r>
      <w:r>
        <w:t xml:space="preserve">, </w:t>
      </w:r>
      <w:r w:rsidRPr="00CF0EBA">
        <w:rPr>
          <w:position w:val="-6"/>
        </w:rPr>
        <w:object w:dxaOrig="200" w:dyaOrig="360">
          <v:shape id="_x0000_i1026" type="#_x0000_t75" style="width:9.75pt;height:18pt" o:ole="" fillcolor="window">
            <v:imagedata r:id="rId7" o:title=""/>
          </v:shape>
          <o:OLEObject Type="Embed" ProgID="Equation.3" ShapeID="_x0000_i1026" DrawAspect="Content" ObjectID="_1535451941" r:id="rId8"/>
        </w:object>
      </w:r>
      <w:r>
        <w:t xml:space="preserve"> и координаты вершин пирамиды </w:t>
      </w:r>
      <w:r>
        <w:rPr>
          <w:lang w:val="en-US"/>
        </w:rPr>
        <w:t>A</w:t>
      </w:r>
      <w:r w:rsidRPr="00DA32D1">
        <w:t>,</w:t>
      </w:r>
      <w:r>
        <w:rPr>
          <w:lang w:val="en-US"/>
        </w:rPr>
        <w:t>B</w:t>
      </w:r>
      <w:r w:rsidRPr="00DA32D1">
        <w:t>,</w:t>
      </w:r>
      <w:r>
        <w:rPr>
          <w:lang w:val="en-US"/>
        </w:rPr>
        <w:t>C</w:t>
      </w:r>
      <w:r w:rsidRPr="00DA32D1">
        <w:t>,</w:t>
      </w:r>
      <w:r>
        <w:rPr>
          <w:lang w:val="en-US"/>
        </w:rPr>
        <w:t>D</w:t>
      </w:r>
      <w:r>
        <w:t xml:space="preserve">. Найти: а) длину вектора </w:t>
      </w:r>
      <w:r w:rsidRPr="00CF0EBA">
        <w:rPr>
          <w:position w:val="-6"/>
        </w:rPr>
        <w:object w:dxaOrig="200" w:dyaOrig="360">
          <v:shape id="_x0000_i1027" type="#_x0000_t75" style="width:9.75pt;height:18pt" o:ole="" fillcolor="window">
            <v:imagedata r:id="rId9" o:title=""/>
          </v:shape>
          <o:OLEObject Type="Embed" ProgID="Equation.3" ShapeID="_x0000_i1027" DrawAspect="Content" ObjectID="_1535451942" r:id="rId10"/>
        </w:object>
      </w:r>
      <w:r>
        <w:t>=2</w:t>
      </w:r>
      <w:r w:rsidRPr="00CF0EBA">
        <w:rPr>
          <w:position w:val="-6"/>
        </w:rPr>
        <w:object w:dxaOrig="220" w:dyaOrig="360">
          <v:shape id="_x0000_i1028" type="#_x0000_t75" style="width:11.25pt;height:18pt" o:ole="" fillcolor="window">
            <v:imagedata r:id="rId11" o:title=""/>
          </v:shape>
          <o:OLEObject Type="Embed" ProgID="Equation.3" ShapeID="_x0000_i1028" DrawAspect="Content" ObjectID="_1535451943" r:id="rId12"/>
        </w:object>
      </w:r>
      <w:r>
        <w:t xml:space="preserve"> - </w:t>
      </w:r>
      <w:r w:rsidRPr="00CF0EBA">
        <w:rPr>
          <w:position w:val="-6"/>
        </w:rPr>
        <w:object w:dxaOrig="200" w:dyaOrig="360">
          <v:shape id="_x0000_i1029" type="#_x0000_t75" style="width:9.75pt;height:18pt" o:ole="" fillcolor="window">
            <v:imagedata r:id="rId13" o:title=""/>
          </v:shape>
          <o:OLEObject Type="Embed" ProgID="Equation.3" ShapeID="_x0000_i1029" DrawAspect="Content" ObjectID="_1535451944" r:id="rId14"/>
        </w:object>
      </w:r>
      <w:r>
        <w:t>;  б) скалярное произведение (</w:t>
      </w:r>
      <w:r w:rsidRPr="00CF0EBA">
        <w:rPr>
          <w:position w:val="-6"/>
        </w:rPr>
        <w:object w:dxaOrig="220" w:dyaOrig="380">
          <v:shape id="_x0000_i1030" type="#_x0000_t75" style="width:7.5pt;height:18.75pt" o:ole="" fillcolor="window">
            <v:imagedata r:id="rId15" o:title=""/>
          </v:shape>
          <o:OLEObject Type="Embed" ProgID="Equation.3" ShapeID="_x0000_i1030" DrawAspect="Content" ObjectID="_1535451945" r:id="rId16"/>
        </w:object>
      </w:r>
      <w:r>
        <w:t>,2</w:t>
      </w:r>
      <w:r w:rsidRPr="00CF0EBA">
        <w:rPr>
          <w:position w:val="-6"/>
        </w:rPr>
        <w:object w:dxaOrig="200" w:dyaOrig="360">
          <v:shape id="_x0000_i1031" type="#_x0000_t75" style="width:9.75pt;height:18pt" o:ole="" fillcolor="window">
            <v:imagedata r:id="rId17" o:title=""/>
          </v:shape>
          <o:OLEObject Type="Embed" ProgID="Equation.3" ShapeID="_x0000_i1031" DrawAspect="Content" ObjectID="_1535451946" r:id="rId18"/>
        </w:object>
      </w:r>
      <w:r>
        <w:t>-</w:t>
      </w:r>
      <w:r w:rsidRPr="00CF0EBA">
        <w:rPr>
          <w:position w:val="-6"/>
        </w:rPr>
        <w:object w:dxaOrig="220" w:dyaOrig="380">
          <v:shape id="_x0000_i1032" type="#_x0000_t75" style="width:7.5pt;height:18.75pt" o:ole="" fillcolor="window">
            <v:imagedata r:id="rId19" o:title=""/>
          </v:shape>
          <o:OLEObject Type="Embed" ProgID="Equation.3" ShapeID="_x0000_i1032" DrawAspect="Content" ObjectID="_1535451947" r:id="rId20"/>
        </w:object>
      </w:r>
      <w:r>
        <w:t xml:space="preserve">);  в) значение </w:t>
      </w:r>
      <w:r w:rsidRPr="00CF0EBA">
        <w:rPr>
          <w:position w:val="-6"/>
        </w:rPr>
        <w:object w:dxaOrig="260" w:dyaOrig="240">
          <v:shape id="_x0000_i1033" type="#_x0000_t75" style="width:12.75pt;height:12pt" o:ole="" fillcolor="window">
            <v:imagedata r:id="rId21" o:title=""/>
          </v:shape>
          <o:OLEObject Type="Embed" ProgID="Equation.3" ShapeID="_x0000_i1033" DrawAspect="Content" ObjectID="_1535451948" r:id="rId22"/>
        </w:object>
      </w:r>
      <w:r>
        <w:t xml:space="preserve">, при котором векторы </w:t>
      </w:r>
      <w:r w:rsidRPr="00CF0EBA">
        <w:rPr>
          <w:position w:val="-6"/>
        </w:rPr>
        <w:object w:dxaOrig="220" w:dyaOrig="360">
          <v:shape id="_x0000_i1034" type="#_x0000_t75" style="width:11.25pt;height:18pt" o:ole="" fillcolor="window">
            <v:imagedata r:id="rId23" o:title=""/>
          </v:shape>
          <o:OLEObject Type="Embed" ProgID="Equation.3" ShapeID="_x0000_i1034" DrawAspect="Content" ObjectID="_1535451949" r:id="rId24"/>
        </w:object>
      </w:r>
      <w:r>
        <w:t xml:space="preserve"> и </w:t>
      </w:r>
      <w:r w:rsidRPr="00CF0EBA">
        <w:rPr>
          <w:position w:val="-6"/>
        </w:rPr>
        <w:object w:dxaOrig="200" w:dyaOrig="360">
          <v:shape id="_x0000_i1035" type="#_x0000_t75" style="width:9.75pt;height:18pt" o:ole="" fillcolor="window">
            <v:imagedata r:id="rId25" o:title=""/>
          </v:shape>
          <o:OLEObject Type="Embed" ProgID="Equation.3" ShapeID="_x0000_i1035" DrawAspect="Content" ObjectID="_1535451950" r:id="rId26"/>
        </w:object>
      </w:r>
      <w:r>
        <w:t>-</w:t>
      </w:r>
      <w:r>
        <w:rPr>
          <w:position w:val="-6"/>
        </w:rPr>
        <w:object w:dxaOrig="220" w:dyaOrig="220">
          <v:shape id="_x0000_i1036" type="#_x0000_t75" style="width:11.25pt;height:11.25pt" o:ole="" fillcolor="window">
            <v:imagedata r:id="rId27" o:title=""/>
          </v:shape>
          <o:OLEObject Type="Embed" ProgID="Equation.3" ShapeID="_x0000_i1036" DrawAspect="Content" ObjectID="_1535451951" r:id="rId28"/>
        </w:object>
      </w:r>
      <w:r w:rsidRPr="00B77079">
        <w:rPr>
          <w:position w:val="-6"/>
        </w:rPr>
        <w:object w:dxaOrig="200" w:dyaOrig="360">
          <v:shape id="_x0000_i1037" type="#_x0000_t75" style="width:9.75pt;height:18pt" o:ole="" fillcolor="window">
            <v:imagedata r:id="rId29" o:title=""/>
          </v:shape>
          <o:OLEObject Type="Embed" ProgID="Equation.3" ShapeID="_x0000_i1037" DrawAspect="Content" ObjectID="_1535451952" r:id="rId30"/>
        </w:object>
      </w:r>
      <w:r>
        <w:t xml:space="preserve"> ортогональны (угол между ними равен </w:t>
      </w:r>
      <w:r>
        <w:rPr>
          <w:position w:val="-24"/>
        </w:rPr>
        <w:object w:dxaOrig="260" w:dyaOrig="620">
          <v:shape id="_x0000_i1038" type="#_x0000_t75" style="width:12.75pt;height:30.75pt" o:ole="" fillcolor="window">
            <v:imagedata r:id="rId31" o:title=""/>
          </v:shape>
          <o:OLEObject Type="Embed" ProgID="Equation.3" ShapeID="_x0000_i1038" DrawAspect="Content" ObjectID="_1535451953" r:id="rId32"/>
        </w:object>
      </w:r>
      <w:r>
        <w:t xml:space="preserve">); г) площадь треугольника АВС; д) объем пирамиды </w:t>
      </w:r>
      <w:r>
        <w:rPr>
          <w:lang w:val="en-US"/>
        </w:rPr>
        <w:t>ABCD</w:t>
      </w:r>
      <w:r>
        <w:t>.</w:t>
      </w:r>
    </w:p>
    <w:p w:rsidR="00083506" w:rsidRDefault="00083506" w:rsidP="00083506">
      <w:pPr>
        <w:spacing w:after="120"/>
      </w:pPr>
    </w:p>
    <w:tbl>
      <w:tblPr>
        <w:tblW w:w="0" w:type="auto"/>
        <w:tblInd w:w="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17"/>
        <w:gridCol w:w="1271"/>
        <w:gridCol w:w="1484"/>
        <w:gridCol w:w="1417"/>
        <w:gridCol w:w="1419"/>
        <w:gridCol w:w="1260"/>
        <w:gridCol w:w="1260"/>
      </w:tblGrid>
      <w:tr w:rsidR="00083506" w:rsidTr="00275C7C">
        <w:tblPrEx>
          <w:tblCellMar>
            <w:top w:w="0" w:type="dxa"/>
            <w:bottom w:w="0" w:type="dxa"/>
          </w:tblCellMar>
        </w:tblPrEx>
        <w:tc>
          <w:tcPr>
            <w:tcW w:w="817" w:type="dxa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jc w:val="center"/>
            </w:pPr>
            <w:r>
              <w:t>№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 w:rsidRPr="004E0723">
              <w:rPr>
                <w:position w:val="-6"/>
              </w:rPr>
              <w:object w:dxaOrig="220" w:dyaOrig="380">
                <v:shape id="_x0000_i1039" type="#_x0000_t75" style="width:7.5pt;height:18.75pt" o:ole="" fillcolor="window">
                  <v:imagedata r:id="rId33" o:title=""/>
                </v:shape>
                <o:OLEObject Type="Embed" ProgID="Equation.3" ShapeID="_x0000_i1039" DrawAspect="Content" ObjectID="_1535451954" r:id="rId34"/>
              </w:objec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 w:rsidRPr="004E0723">
              <w:rPr>
                <w:position w:val="-6"/>
              </w:rPr>
              <w:object w:dxaOrig="200" w:dyaOrig="380">
                <v:shape id="_x0000_i1040" type="#_x0000_t75" style="width:9.75pt;height:18.75pt" o:ole="" fillcolor="window">
                  <v:imagedata r:id="rId35" o:title=""/>
                </v:shape>
                <o:OLEObject Type="Embed" ProgID="Equation.3" ShapeID="_x0000_i1040" DrawAspect="Content" ObjectID="_1535451955" r:id="rId36"/>
              </w:objec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rPr>
                <w:lang w:val="en-US"/>
              </w:rPr>
              <w:t>A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rPr>
                <w:lang w:val="en-US"/>
              </w:rPr>
              <w:t>B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rPr>
                <w:lang w:val="en-US"/>
              </w:rPr>
              <w:t>C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rPr>
                <w:lang w:val="en-US"/>
              </w:rPr>
              <w:t>D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48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1.11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{1,2,0}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{0,-1,2}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(4,2,5)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(0,7,2)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(0,2,7)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(1,5,0)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26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1.12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{1,2,-1}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{0,-1,1}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(4,4,10)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(4,10,2)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(2.8,4)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(9,6,4)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04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1.13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{0,2,1}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{1,1,0}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(4,6,5)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(6,9,4)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(2,10.10)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(7,5.9)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10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1.14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{1,0,1}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{0,2,1}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(3,5,4)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(8,7,4)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(5,10,4)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(4,7,8)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15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1.15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{2,1,0}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{1,0,1}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(10,6,6)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(-2,8,2)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(6,8,9)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(7,10,3)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21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1.16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{0,1,-1}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{2,2,-1}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(1,8,2)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(5,2,6)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(5,7,4)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(4,10,9)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14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1.17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{2,-1,0}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{0,-1,-1}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(6,6,5)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(4,9,5)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(4,6,11)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(6,9.3)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19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1.18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{0,1,1}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{1,1,0}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(7,2,2)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(5,7,7)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(5.3.1)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(2,3,7)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11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1.19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{1,0,1}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{3,2,1}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(8,6,4)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(10,5,5)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(5,6,8)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(8,10,7)</w:t>
            </w:r>
          </w:p>
        </w:tc>
      </w:tr>
      <w:tr w:rsidR="00083506" w:rsidTr="00275C7C">
        <w:tblPrEx>
          <w:tblCellMar>
            <w:top w:w="0" w:type="dxa"/>
            <w:bottom w:w="0" w:type="dxa"/>
          </w:tblCellMar>
        </w:tblPrEx>
        <w:trPr>
          <w:trHeight w:val="417"/>
        </w:trPr>
        <w:tc>
          <w:tcPr>
            <w:tcW w:w="8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1.20</w:t>
            </w:r>
          </w:p>
        </w:tc>
        <w:tc>
          <w:tcPr>
            <w:tcW w:w="1271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{0,1,-2}</w:t>
            </w:r>
          </w:p>
        </w:tc>
        <w:tc>
          <w:tcPr>
            <w:tcW w:w="1484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  <w:rPr>
                <w:lang w:val="en-US"/>
              </w:rPr>
            </w:pPr>
            <w:r>
              <w:rPr>
                <w:lang w:val="en-US"/>
              </w:rPr>
              <w:t>{3,2,-1}</w:t>
            </w:r>
          </w:p>
        </w:tc>
        <w:tc>
          <w:tcPr>
            <w:tcW w:w="1417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(7,7,3)</w:t>
            </w:r>
          </w:p>
        </w:tc>
        <w:tc>
          <w:tcPr>
            <w:tcW w:w="1419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(6,5,8)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(3,5,8)</w:t>
            </w:r>
          </w:p>
        </w:tc>
        <w:tc>
          <w:tcPr>
            <w:tcW w:w="1260" w:type="dxa"/>
            <w:vAlign w:val="center"/>
          </w:tcPr>
          <w:p w:rsidR="00083506" w:rsidRDefault="00083506" w:rsidP="00275C7C">
            <w:pPr>
              <w:pStyle w:val="a3"/>
              <w:tabs>
                <w:tab w:val="num" w:pos="-540"/>
                <w:tab w:val="num" w:pos="0"/>
              </w:tabs>
              <w:ind w:left="0"/>
              <w:jc w:val="center"/>
            </w:pPr>
            <w:r>
              <w:t>(8,4,1)</w:t>
            </w:r>
          </w:p>
        </w:tc>
      </w:tr>
    </w:tbl>
    <w:p w:rsidR="00083506" w:rsidRPr="00083506" w:rsidRDefault="00083506">
      <w:pPr>
        <w:rPr>
          <w:lang w:val="en-US"/>
        </w:rPr>
      </w:pPr>
    </w:p>
    <w:sectPr w:rsidR="00083506" w:rsidRPr="000835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3506"/>
    <w:rsid w:val="00083506"/>
    <w:rsid w:val="00094150"/>
    <w:rsid w:val="00A24AD0"/>
    <w:rsid w:val="00A5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50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3506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8350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3506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083506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083506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fontTable" Target="fontTable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184</Words>
  <Characters>1054</Characters>
  <Application>Microsoft Office Word</Application>
  <DocSecurity>0</DocSecurity>
  <Lines>8</Lines>
  <Paragraphs>2</Paragraphs>
  <ScaleCrop>false</ScaleCrop>
  <Company>SPecialiST RePack</Company>
  <LinksUpToDate>false</LinksUpToDate>
  <CharactersWithSpaces>1236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2016-09-15T07:33:00Z</dcterms:created>
  <dcterms:modified xsi:type="dcterms:W3CDTF">2016-09-15T07:34:00Z</dcterms:modified>
</cp:coreProperties>
</file>